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88" w:rsidRDefault="00953B88" w:rsidP="00953B88"/>
    <w:p w:rsidR="00953B88" w:rsidRDefault="005D6095" w:rsidP="00D769A9">
      <w:pPr>
        <w:jc w:val="center"/>
        <w:rPr>
          <w:b/>
        </w:rPr>
      </w:pPr>
      <w:r>
        <w:rPr>
          <w:b/>
        </w:rPr>
        <w:t>FELSEFE VE DİN BİLİMLERİ T</w:t>
      </w:r>
      <w:bookmarkStart w:id="0" w:name="_GoBack"/>
      <w:bookmarkEnd w:id="0"/>
      <w:r w:rsidR="00D769A9" w:rsidRPr="00D769A9">
        <w:rPr>
          <w:b/>
        </w:rPr>
        <w:t>EZLİ YÜKSEK LİSANS</w:t>
      </w:r>
      <w:r w:rsidR="007B2B13">
        <w:rPr>
          <w:b/>
        </w:rPr>
        <w:t xml:space="preserve"> PROGRAMI</w:t>
      </w:r>
    </w:p>
    <w:p w:rsidR="00D769A9" w:rsidRDefault="00D769A9" w:rsidP="00D769A9">
      <w:pPr>
        <w:jc w:val="center"/>
        <w:rPr>
          <w:b/>
        </w:rPr>
      </w:pPr>
    </w:p>
    <w:p w:rsidR="00953B88" w:rsidRPr="00D769A9" w:rsidRDefault="00D769A9" w:rsidP="00953B88">
      <w:pPr>
        <w:rPr>
          <w:b/>
        </w:rPr>
      </w:pPr>
      <w:r w:rsidRPr="00D769A9">
        <w:rPr>
          <w:b/>
        </w:rPr>
        <w:t>SINIFLANDIRILMIŞ</w:t>
      </w:r>
    </w:p>
    <w:tbl>
      <w:tblPr>
        <w:tblW w:w="0" w:type="auto"/>
        <w:shd w:val="clear" w:color="auto" w:fill="ECF1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1064"/>
        <w:gridCol w:w="6977"/>
      </w:tblGrid>
      <w:tr w:rsidR="00D769A9" w:rsidRPr="00953B88" w:rsidTr="001C75B7">
        <w:trPr>
          <w:trHeight w:val="450"/>
        </w:trPr>
        <w:tc>
          <w:tcPr>
            <w:tcW w:w="213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YETKİNLİK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</w:tr>
      <w:tr w:rsidR="00D769A9" w:rsidRPr="00953B88" w:rsidTr="001C75B7">
        <w:tc>
          <w:tcPr>
            <w:tcW w:w="10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-Kuramsal 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Felsefe ve Din Bilimleri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alanında daha ileri düzeyde çalışmalar yapabilecek entelektüel altyapıya sahip olma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  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Felsefe ve Din Bilimleri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disiplininin temel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konularını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kavramlarını tanımlayabilme ve bunları günümüz küresel sorunları ile bağdaştırabilme</w:t>
            </w:r>
          </w:p>
        </w:tc>
      </w:tr>
      <w:tr w:rsidR="00D769A9" w:rsidRPr="00953B88" w:rsidTr="001C75B7">
        <w:tc>
          <w:tcPr>
            <w:tcW w:w="10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Beceriler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-Kavramsal -Bilişsel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  Mesleki altyapı açısından gerekli olan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bilgisini edinme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  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Felsefe ve Din Bilimleri alanında bilimsel bakış açısının kazanılması</w:t>
            </w:r>
          </w:p>
        </w:tc>
      </w:tr>
      <w:tr w:rsidR="00D769A9" w:rsidRPr="00953B88" w:rsidTr="001C75B7">
        <w:tc>
          <w:tcPr>
            <w:tcW w:w="106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Yetkinlikler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Bağımsız Çalışabilme ve Sorumluluk Alabilme Yetkinliği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  Bilgiye erişebilme bu amaçla kaynak araştırması yapabilme, </w:t>
            </w:r>
            <w:proofErr w:type="spell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veritabanları</w:t>
            </w:r>
            <w:proofErr w:type="spellEnd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diğer kaynakları kullanabilme becerisi</w:t>
            </w:r>
          </w:p>
        </w:tc>
      </w:tr>
      <w:tr w:rsidR="00D769A9" w:rsidRPr="00953B88" w:rsidTr="001C75B7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Öğrenme Yetkinliği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Olay ve olguları, düşünce ve inançları felsefi, dini, sosyal ve kültürel vb. boyutlarıyla</w:t>
            </w:r>
            <w:r w:rsidRPr="001F50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anlama ve geleceğe yönelik analitik yaklaşımlar geliştirme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769A9" w:rsidRPr="00953B88" w:rsidTr="001C75B7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İletişim ve Sosyal Yetkinlik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 hakkında sosyal boyutta derinleşmek</w:t>
            </w:r>
          </w:p>
        </w:tc>
      </w:tr>
      <w:tr w:rsidR="00D769A9" w:rsidRPr="00953B88" w:rsidTr="001C75B7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Alana Özgü Yetkinlik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9A9" w:rsidRPr="00953B88" w:rsidRDefault="00D769A9" w:rsidP="001C75B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  Akademik ve mesleki yaşamda kullanabilecek yeterli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bilgiye, felsefi donanıma, din bilimleriyle ilgili birikime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sahip olma.</w:t>
            </w:r>
          </w:p>
        </w:tc>
      </w:tr>
    </w:tbl>
    <w:p w:rsidR="00D769A9" w:rsidRDefault="00D769A9" w:rsidP="00D769A9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Default="00953B88" w:rsidP="00953B88"/>
    <w:p w:rsidR="00D2640C" w:rsidRDefault="00953B88" w:rsidP="00953B88">
      <w:pPr>
        <w:tabs>
          <w:tab w:val="left" w:pos="6960"/>
        </w:tabs>
      </w:pPr>
      <w:r>
        <w:tab/>
      </w:r>
    </w:p>
    <w:p w:rsidR="00953B88" w:rsidRDefault="00953B88" w:rsidP="00953B88">
      <w:pPr>
        <w:tabs>
          <w:tab w:val="left" w:pos="6960"/>
        </w:tabs>
      </w:pPr>
    </w:p>
    <w:p w:rsidR="00953B88" w:rsidRPr="00D769A9" w:rsidRDefault="00D769A9" w:rsidP="00953B88">
      <w:pPr>
        <w:tabs>
          <w:tab w:val="left" w:pos="6960"/>
        </w:tabs>
        <w:rPr>
          <w:b/>
        </w:rPr>
      </w:pPr>
      <w:r w:rsidRPr="00D769A9">
        <w:rPr>
          <w:b/>
        </w:rPr>
        <w:lastRenderedPageBreak/>
        <w:t>KARŞILAŞTIRMALI</w:t>
      </w:r>
    </w:p>
    <w:tbl>
      <w:tblPr>
        <w:tblW w:w="0" w:type="auto"/>
        <w:shd w:val="clear" w:color="auto" w:fill="ECF1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2384"/>
        <w:gridCol w:w="2756"/>
        <w:gridCol w:w="1700"/>
        <w:gridCol w:w="641"/>
        <w:gridCol w:w="590"/>
      </w:tblGrid>
      <w:tr w:rsidR="00E30AA0" w:rsidRPr="00953B88" w:rsidTr="00953B88">
        <w:trPr>
          <w:gridAfter w:val="1"/>
          <w:wAfter w:w="510" w:type="dxa"/>
          <w:trHeight w:val="450"/>
        </w:trPr>
        <w:tc>
          <w:tcPr>
            <w:tcW w:w="105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-Kuramsal -Uygulamalı</w:t>
            </w: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E30AA0" w:rsidRPr="00953B88" w:rsidTr="00953B88">
        <w:trPr>
          <w:gridAfter w:val="1"/>
          <w:wAfter w:w="510" w:type="dxa"/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180C21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Felsefe, din bilimleri ve sosyal</w:t>
            </w:r>
            <w:r w:rsidR="003F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bilimler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alanında daha ileri düzeyde çalışmalar yapabilecek entelektüel altyapıya sahip olma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</w:t>
            </w:r>
          </w:p>
        </w:tc>
      </w:tr>
      <w:tr w:rsidR="00E30AA0" w:rsidRPr="00953B88" w:rsidTr="00953B88">
        <w:trPr>
          <w:gridAfter w:val="1"/>
          <w:wAfter w:w="510" w:type="dxa"/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3F44E6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Felsefe ve Din Bilimleri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disiplininin temel faktörlerini ve kavramlarını tanımlayabilme ve bunları günümüz küresel sorunları ile bağdaştırabilme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2,5,6</w:t>
            </w:r>
            <w:proofErr w:type="gramEnd"/>
          </w:p>
        </w:tc>
      </w:tr>
      <w:tr w:rsidR="00111E12" w:rsidRPr="00953B88" w:rsidTr="00953B88">
        <w:trPr>
          <w:gridAfter w:val="1"/>
          <w:wAfter w:w="510" w:type="dxa"/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459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111E12" w:rsidRPr="00953B88" w:rsidTr="00953B88">
        <w:trPr>
          <w:gridAfter w:val="1"/>
          <w:wAfter w:w="510" w:type="dxa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Lisans düzeyi yeterliliklerine dayalı olarak, aynı veya farklı bir alanda bilgilerini uzmanlık düzeyinde geliştirebilme ve derinleştirebilme.</w:t>
            </w:r>
            <w:proofErr w:type="gramEnd"/>
          </w:p>
          <w:p w:rsidR="00953B88" w:rsidRPr="00953B88" w:rsidRDefault="00953B88" w:rsidP="00953B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Alanının ilişkili olduğu disiplinler arası etkileşimi kavrayabilme.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temel kavramsal bilgilere, kuramsal ve uygulama açısından aralarındaki ilişkiyi kavrayacak şekilde sahiptir.</w:t>
            </w:r>
          </w:p>
          <w:p w:rsidR="00953B88" w:rsidRPr="00953B88" w:rsidRDefault="00953B88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Alanının ilişkili olduğu disiplinler arası etkileşimi kavrar.</w:t>
            </w:r>
          </w:p>
          <w:p w:rsidR="00953B88" w:rsidRPr="00953B88" w:rsidRDefault="003F44E6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Alanda 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temel kavramları kavrar, kavramlar arası ilişkilere </w:t>
            </w:r>
            <w:proofErr w:type="gramStart"/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hakimdir</w:t>
            </w:r>
            <w:proofErr w:type="gramEnd"/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  <w:p w:rsidR="00953B88" w:rsidRPr="00953B88" w:rsidRDefault="00953B88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İnsanlar ve toplumlararası ilişkilerin işleyiş kurallarına dair temel bilgilere sahiptir.</w:t>
            </w:r>
          </w:p>
          <w:p w:rsidR="00953B88" w:rsidRPr="00953B88" w:rsidRDefault="00953B88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Toplumlarının yaşadığı dönüşümlerin nedenleri ve sonuçları hakkında temel bilgilere sahiptir.</w:t>
            </w:r>
          </w:p>
          <w:p w:rsidR="00953B88" w:rsidRPr="00953B88" w:rsidRDefault="006B05F4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Felsefe ve Din Bilimlerinin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gerektirdiği araştırmaları yapma, araştırmalarını nasıl planlanacağı bilgisine ve bunu uygulayabilme becerisine sahiptir.</w:t>
            </w:r>
          </w:p>
          <w:p w:rsidR="00953B88" w:rsidRPr="00953B88" w:rsidRDefault="006B05F4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Felsefe ve Din Bilimlerinin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gerektirdiği ileri düzeyde veri işleyerek bilgi elde edebilmek için gerekli bilgilere kuramsal ve uygulama düzeyinde sahiptir.</w:t>
            </w:r>
          </w:p>
        </w:tc>
      </w:tr>
      <w:tr w:rsidR="00E30AA0" w:rsidRPr="00953B88" w:rsidTr="00953B88">
        <w:trPr>
          <w:trHeight w:val="450"/>
        </w:trPr>
        <w:tc>
          <w:tcPr>
            <w:tcW w:w="9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Beceriler</w:t>
            </w:r>
          </w:p>
        </w:tc>
        <w:tc>
          <w:tcPr>
            <w:tcW w:w="105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-Kavramsal -Bilişsel</w:t>
            </w: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6B05F4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Mesleki altyapı açısından gerekli olan </w:t>
            </w:r>
            <w:r w:rsidR="006B0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bilgisini edinme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2,4</w:t>
            </w:r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85685B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Felsefe ve Din Bilimleri alanında bilimsel bakış açısının kullanılması 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1,4,6</w:t>
            </w:r>
            <w:proofErr w:type="gramEnd"/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459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E30AA0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uzmanlık düzeyindeki kuramsal ve uygulamalı bilgileri kullanabilme.</w:t>
            </w:r>
          </w:p>
          <w:p w:rsidR="00953B88" w:rsidRPr="00953B88" w:rsidRDefault="00953B88" w:rsidP="00953B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bilgileri farklı disiplin alanlarından gelen bilgilerle bütünleştirerek yorumlayabilme ve yeni bilgiler oluşturabilme,</w:t>
            </w:r>
          </w:p>
          <w:p w:rsidR="00953B88" w:rsidRPr="00953B88" w:rsidRDefault="00953B88" w:rsidP="00953B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Alanı ile ilgili karşılaşılan sorunları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araştırma yöntemlerini kullanarak çözümleyebilme.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Alanla ilgili kuramsal bilgileri analiz etme ve uygulamadaki yansımalarını değerlendirme becerisine sahiptir.</w:t>
            </w:r>
          </w:p>
          <w:p w:rsidR="00953B88" w:rsidRPr="00953B88" w:rsidRDefault="00E30AA0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Felsefi, dini, sosyal ve davranış 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bilimleri alanına ilişkin kuramlara </w:t>
            </w:r>
            <w:proofErr w:type="gramStart"/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hakim</w:t>
            </w:r>
            <w:proofErr w:type="gramEnd"/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bunlardan yola çıkarak çalışma hayatında rapor haline getirebilme ve akademik kurallara uygun eserler hazırlama bilgisine 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sahiptir.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Karar alma, kararı uygulama ve davranış haline getirmede alana ilişkin sahip olunan bilgileri kullanabilmek becerisine sahiptir.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Alana ilişkin elde edilen bilgileri, ilgili kişilere teorik ve pratik esasları ile aktarabilme yeteneğine sahiptir.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bilgileri farklı disiplin alanlarından gelen bilgilerle bütünleştirerek yorumlar ve yeni bilgiler oluşturur.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Alanındaki ulusal ve/veya uluslararası toplantılarda sözlü ve yazılı özgün sunumlar yapar.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karşılaşılan sorunsalları tespit eder ve araştırma yöntemlerini kullanarak çözüm önerileri geliştirir veya çözümler.</w:t>
            </w:r>
          </w:p>
        </w:tc>
      </w:tr>
      <w:tr w:rsidR="00E30AA0" w:rsidRPr="00953B88" w:rsidTr="00953B88">
        <w:trPr>
          <w:trHeight w:val="450"/>
        </w:trPr>
        <w:tc>
          <w:tcPr>
            <w:tcW w:w="9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Yetkinlikler</w:t>
            </w:r>
          </w:p>
        </w:tc>
        <w:tc>
          <w:tcPr>
            <w:tcW w:w="105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Bağımsız Çalışabilme ve Sorumluluk Alabilme Yetkinliği</w:t>
            </w: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Bilgiye erişebilme bu amaçla kaynak araştırması yapabilme, </w:t>
            </w:r>
            <w:proofErr w:type="spell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veritabanları</w:t>
            </w:r>
            <w:proofErr w:type="spellEnd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diğer kaynakları kullanabilme becerisi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2,4,5</w:t>
            </w:r>
            <w:proofErr w:type="gramEnd"/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459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E30AA0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uzmanlık gerektiren bir çalışmayı bağımsız olarak yürütebilme.</w:t>
            </w:r>
          </w:p>
          <w:p w:rsidR="00953B88" w:rsidRPr="00953B88" w:rsidRDefault="00953B88" w:rsidP="00953B8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953B88" w:rsidRPr="00953B88" w:rsidRDefault="00953B88" w:rsidP="00953B8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sorunların çözümlenmesini gerektiren ortamlarda liderlik yapabilme.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bir meseleyi gerek ekip olarak gerekse de kendi başına bağımsız bir şekilde çözer.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Alanla ilgili uygulamada görülebilecek herhangi bir aksaklığı veya sorunu çözmek için bireysel ve ekip olarak sorumluluk yüklenir ve gerektiğinde </w:t>
            </w: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inisiyatif</w:t>
            </w:r>
            <w:proofErr w:type="gramEnd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alır.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her türlü proje veya hedefi planlar ve yönetir.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Takım çalışması sürecinde, gerekli gördüğü anda alması gereken liderlik sorumluluğunun bilincinde olduğunu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gösterir.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Çalışma alanı ile ilgili </w:t>
            </w: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vizyon</w:t>
            </w:r>
            <w:proofErr w:type="gramEnd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amaç ve hedef belirler.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en az bir bilimsel makaleyi bireysel çalışma ya da ekip çalışması ile hazırlayıp yayınlayarak alanındaki bilginin sınırlarını genişletir.</w:t>
            </w:r>
          </w:p>
        </w:tc>
      </w:tr>
      <w:tr w:rsidR="00E30AA0" w:rsidRPr="00953B88" w:rsidTr="00953B88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Öğrenme Yetkinliği</w:t>
            </w: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DA1CA2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Olay ve olguları, düşünce ve inançları felsefi, dini, sosyal ve kültürel vb. boyutlarıyla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anlama ve geleceğe yönelik analitik yaklaşımlar geliştirme.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2,3,5</w:t>
            </w:r>
            <w:proofErr w:type="gramEnd"/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459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E30AA0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uzmanlık düzeyindeki bilgi ve becerileri eleştirel bir yaklaşımla değerlendirebilme ve öğrenmesini yönlendirebilme.</w:t>
            </w:r>
            <w:proofErr w:type="gramEnd"/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elde edilen bilgileri neden - sonuç ve eleştiri süzgecinden geçirerek değerlendirir.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bilgi ve uygulama eksikliklerini tespit eder.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ilgi ve isteği sürekli canlı tutabilecek seviyededir.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temel düzeydeki bilgi ve becerileri katkıcı, sorgulayıcı ve üretici bir yaklaşımla değerlendirir, öğrenme gereksinimlerini belirler ve karşılar.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ulusal ve uluslararası yayınları takip eder.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Öğrenimini aynı alanda bir ileri eğitim düzeyine veya aynı düzeydeki bir mesleğe katkı üretecek biçimde yönlendirir.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Yaşamboyu</w:t>
            </w:r>
            <w:proofErr w:type="spellEnd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öğrenme ve sorgulama bilincine sahiptir.</w:t>
            </w:r>
          </w:p>
        </w:tc>
      </w:tr>
      <w:tr w:rsidR="00E30AA0" w:rsidRPr="00953B88" w:rsidTr="00953B88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İletişim ve Sosyal Yetkinlik</w:t>
            </w: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F10633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 hakkında sosyal, felsefi, düşünsel, kültürel</w:t>
            </w:r>
            <w:r w:rsidR="0016007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davranışları 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derinleştirme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2,3,4</w:t>
            </w:r>
            <w:proofErr w:type="gramEnd"/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2,3,6</w:t>
            </w:r>
            <w:proofErr w:type="gramEnd"/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459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E30AA0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Alanındaki güncel gelişmeleri ve kendi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çalışmalarını, nicel ve nitel veriler ile destekleyerek alanındaki ve alan dışındaki gruplara, yazılı, sözlü ve görsel olarak sistemli biçimde aktarabilme.</w:t>
            </w:r>
          </w:p>
          <w:p w:rsidR="00953B88" w:rsidRPr="00953B88" w:rsidRDefault="00953B88" w:rsidP="00953B8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  <w:p w:rsidR="00953B88" w:rsidRPr="00953B88" w:rsidRDefault="00953B88" w:rsidP="00953B8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Alanının gerektirdiği düzeyde bilgisayar yazılımı ile birlikte bilişim ve iletişim teknolojilerini ileri düzeyde kullanabilme.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 xml:space="preserve">Alanı ile ilgili edindiği bilgi ve becerileri, yazılı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ve sözlü olarak aktarır.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çözüm önerilerini bilimsel verilerle desteklemek suretiyle yetkin olanlarla paylaşır.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Akademik çalışma ortamında bilgi paylaşma, ortak çalışma ve eleştirel yaklaşımları değerlendirebilme ve çalışmasına </w:t>
            </w: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edebilme yetkinliğine sahiptir.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bilgi ve uygulamaları, sosyal sorumluluk yaklaşımı çerçevesinde proje ve etkinliklere dönüştürür.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İş yaşamına </w:t>
            </w: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olduğunda kuramsal altyapı ve kavramsal zenginliğinin yarattığı farklılığı bireysel kariyerine yansıtır.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ilişkileri ve bu ilişkileri yönlendiren normları eleştirel bir bakış açısıyla inceler, geliştirir ve gerektiğinde değiştirmek üzere harekete geçer.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Alanının gerektirdiği düzeyde bilgisayar yazılımı ile birlikte bilişim ve iletişim teknolojilerini kullanır.</w:t>
            </w:r>
          </w:p>
        </w:tc>
      </w:tr>
      <w:tr w:rsidR="00E30AA0" w:rsidRPr="00953B88" w:rsidTr="00953B88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Alana Özgü Yetkinlik</w:t>
            </w: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1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Akademik ve mesleki yaşamda kullanabilecek yeterli yabancı dil bilgisine sahip olma.</w:t>
            </w:r>
          </w:p>
        </w:tc>
        <w:tc>
          <w:tcPr>
            <w:tcW w:w="54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51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2,3,4</w:t>
            </w:r>
            <w:proofErr w:type="gramEnd"/>
          </w:p>
        </w:tc>
      </w:tr>
      <w:tr w:rsidR="00E30AA0" w:rsidRPr="00953B88" w:rsidTr="00953B8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459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E30AA0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953B88" w:rsidRPr="00953B88" w:rsidRDefault="00953B88" w:rsidP="00953B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Alanı ile ilgili konularda strateji, politika ve uygulama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planları geliştirebilme ve elde edilen sonuçları, kalite süreçleri çerçevesinde değerlendirebilme.</w:t>
            </w:r>
          </w:p>
          <w:p w:rsidR="00953B88" w:rsidRPr="00953B88" w:rsidRDefault="00953B88" w:rsidP="00953B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Alanında özümsedikleri bilgiyi, problem çözme ve/veya uygulama becerilerini, </w:t>
            </w:r>
            <w:proofErr w:type="spellStart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disiplinlerarası</w:t>
            </w:r>
            <w:proofErr w:type="spellEnd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çalışmalarda kullanabilme.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Alanla ilgili bilgi ve birikimlerin oluşturulması (toplama, yorumlama ve sonuçların duyurulması) sürecinde toplumsal, kültürel, bilimsel ve etik değerlere uygun hareket eder.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Geleceğe yönelik tahminlerde bulunur.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Sosyal hakların evrenselliği, sosyal adalet, kalite ve kültürel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değerler ile çevre koruma, iş sağlığı ve güvenliği konularında yeterli bilince sahiptir.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Değişime ve yeniliğe karşı açık tutuma sahiptir.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ve davranışsal olgulara dair görüşlerini alanın sağladığı yöntem ve bilgi kümesini kullanarak geliştirir ve olayları yorumlamada yetkinliğe sahiptir.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özümsediği bilgiyi, problem çözme ve/veya uygulama becerilerini, ulusal ve uluslararası düzeyde ve disiplinler arası çalışmalarda kullanır.</w:t>
            </w:r>
          </w:p>
        </w:tc>
      </w:tr>
    </w:tbl>
    <w:p w:rsidR="004041B8" w:rsidRDefault="004041B8" w:rsidP="00953B88">
      <w:pPr>
        <w:tabs>
          <w:tab w:val="left" w:pos="6960"/>
        </w:tabs>
      </w:pPr>
    </w:p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Default="004041B8" w:rsidP="004041B8"/>
    <w:p w:rsidR="00953B88" w:rsidRDefault="00953B88" w:rsidP="004041B8">
      <w:pPr>
        <w:jc w:val="right"/>
      </w:pPr>
    </w:p>
    <w:p w:rsidR="004041B8" w:rsidRDefault="004041B8" w:rsidP="004041B8">
      <w:pPr>
        <w:jc w:val="right"/>
      </w:pPr>
    </w:p>
    <w:p w:rsidR="004041B8" w:rsidRDefault="004041B8" w:rsidP="00A47B7E">
      <w:pPr>
        <w:shd w:val="clear" w:color="auto" w:fill="FFFFFF"/>
        <w:spacing w:before="100" w:beforeAutospacing="1" w:after="100" w:afterAutospacing="1" w:line="240" w:lineRule="auto"/>
        <w:outlineLvl w:val="2"/>
      </w:pPr>
      <w:r w:rsidRPr="004041B8">
        <w:rPr>
          <w:rFonts w:ascii="Arial" w:eastAsia="Times New Roman" w:hAnsi="Arial" w:cs="Arial"/>
          <w:color w:val="FFFFFF"/>
          <w:sz w:val="28"/>
          <w:szCs w:val="28"/>
          <w:shd w:val="clear" w:color="auto" w:fill="008CBA"/>
          <w:lang w:eastAsia="tr-TR"/>
        </w:rPr>
        <w:br/>
      </w:r>
    </w:p>
    <w:p w:rsidR="004041B8" w:rsidRPr="004041B8" w:rsidRDefault="004041B8" w:rsidP="004041B8">
      <w:pPr>
        <w:jc w:val="right"/>
      </w:pPr>
    </w:p>
    <w:sectPr w:rsidR="004041B8" w:rsidRPr="00404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56" w:rsidRDefault="00047F56" w:rsidP="00953B88">
      <w:pPr>
        <w:spacing w:after="0" w:line="240" w:lineRule="auto"/>
      </w:pPr>
      <w:r>
        <w:separator/>
      </w:r>
    </w:p>
  </w:endnote>
  <w:endnote w:type="continuationSeparator" w:id="0">
    <w:p w:rsidR="00047F56" w:rsidRDefault="00047F56" w:rsidP="0095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56" w:rsidRDefault="00047F56" w:rsidP="00953B88">
      <w:pPr>
        <w:spacing w:after="0" w:line="240" w:lineRule="auto"/>
      </w:pPr>
      <w:r>
        <w:separator/>
      </w:r>
    </w:p>
  </w:footnote>
  <w:footnote w:type="continuationSeparator" w:id="0">
    <w:p w:rsidR="00047F56" w:rsidRDefault="00047F56" w:rsidP="0095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FA0"/>
    <w:multiLevelType w:val="multilevel"/>
    <w:tmpl w:val="CD20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C4BC7"/>
    <w:multiLevelType w:val="multilevel"/>
    <w:tmpl w:val="B552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24F0C"/>
    <w:multiLevelType w:val="multilevel"/>
    <w:tmpl w:val="72AA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C76BF"/>
    <w:multiLevelType w:val="multilevel"/>
    <w:tmpl w:val="B78E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F01A2"/>
    <w:multiLevelType w:val="multilevel"/>
    <w:tmpl w:val="8A78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E32F6"/>
    <w:multiLevelType w:val="multilevel"/>
    <w:tmpl w:val="8044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47237"/>
    <w:multiLevelType w:val="multilevel"/>
    <w:tmpl w:val="1390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34C70"/>
    <w:multiLevelType w:val="multilevel"/>
    <w:tmpl w:val="48C6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C02F0"/>
    <w:multiLevelType w:val="multilevel"/>
    <w:tmpl w:val="A7F0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195702"/>
    <w:multiLevelType w:val="multilevel"/>
    <w:tmpl w:val="5298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C558AB"/>
    <w:multiLevelType w:val="multilevel"/>
    <w:tmpl w:val="9E36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E43262"/>
    <w:multiLevelType w:val="multilevel"/>
    <w:tmpl w:val="422C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84"/>
    <w:rsid w:val="00047F56"/>
    <w:rsid w:val="00111E12"/>
    <w:rsid w:val="0016007E"/>
    <w:rsid w:val="00180C21"/>
    <w:rsid w:val="001B66BF"/>
    <w:rsid w:val="001C158D"/>
    <w:rsid w:val="002B4549"/>
    <w:rsid w:val="003F44E6"/>
    <w:rsid w:val="004041B8"/>
    <w:rsid w:val="004D0AFE"/>
    <w:rsid w:val="005B7F04"/>
    <w:rsid w:val="005D6095"/>
    <w:rsid w:val="005E6D29"/>
    <w:rsid w:val="00677084"/>
    <w:rsid w:val="006B05F4"/>
    <w:rsid w:val="007B2B13"/>
    <w:rsid w:val="007E4161"/>
    <w:rsid w:val="0085685B"/>
    <w:rsid w:val="00953B88"/>
    <w:rsid w:val="00990763"/>
    <w:rsid w:val="00A00B60"/>
    <w:rsid w:val="00A47B7E"/>
    <w:rsid w:val="00AF2E8D"/>
    <w:rsid w:val="00D2640C"/>
    <w:rsid w:val="00D47CAC"/>
    <w:rsid w:val="00D769A9"/>
    <w:rsid w:val="00DA1CA2"/>
    <w:rsid w:val="00DF7CBA"/>
    <w:rsid w:val="00E30AA0"/>
    <w:rsid w:val="00F1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B88"/>
  </w:style>
  <w:style w:type="paragraph" w:styleId="Altbilgi">
    <w:name w:val="footer"/>
    <w:basedOn w:val="Normal"/>
    <w:link w:val="AltbilgiChar"/>
    <w:uiPriority w:val="99"/>
    <w:unhideWhenUsed/>
    <w:rsid w:val="0095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3B88"/>
  </w:style>
  <w:style w:type="paragraph" w:styleId="BalonMetni">
    <w:name w:val="Balloon Text"/>
    <w:basedOn w:val="Normal"/>
    <w:link w:val="BalonMetniChar"/>
    <w:uiPriority w:val="99"/>
    <w:semiHidden/>
    <w:unhideWhenUsed/>
    <w:rsid w:val="0099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B88"/>
  </w:style>
  <w:style w:type="paragraph" w:styleId="Altbilgi">
    <w:name w:val="footer"/>
    <w:basedOn w:val="Normal"/>
    <w:link w:val="AltbilgiChar"/>
    <w:uiPriority w:val="99"/>
    <w:unhideWhenUsed/>
    <w:rsid w:val="0095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3B88"/>
  </w:style>
  <w:style w:type="paragraph" w:styleId="BalonMetni">
    <w:name w:val="Balloon Text"/>
    <w:basedOn w:val="Normal"/>
    <w:link w:val="BalonMetniChar"/>
    <w:uiPriority w:val="99"/>
    <w:semiHidden/>
    <w:unhideWhenUsed/>
    <w:rsid w:val="0099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1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0" w:color="BCBDB0"/>
            <w:right w:val="none" w:sz="0" w:space="0" w:color="auto"/>
          </w:divBdr>
          <w:divsChild>
            <w:div w:id="497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SEMA</cp:lastModifiedBy>
  <cp:revision>5</cp:revision>
  <cp:lastPrinted>2014-10-20T12:49:00Z</cp:lastPrinted>
  <dcterms:created xsi:type="dcterms:W3CDTF">2014-10-21T07:01:00Z</dcterms:created>
  <dcterms:modified xsi:type="dcterms:W3CDTF">2014-10-24T06:10:00Z</dcterms:modified>
</cp:coreProperties>
</file>